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34EBF2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В интернете встречаются схемы вовлечения молодежи в преступления через сдачу в аренду личных аккаунтов и SIM-карт. </w:t>
      </w:r>
    </w:p>
    <w:p w14:paraId="26F7D9AE">
      <w:pPr>
        <w:rPr>
          <w:rFonts w:hint="default" w:ascii="Times New Roman" w:hAnsi="Times New Roman" w:cs="Times New Roman"/>
          <w:sz w:val="28"/>
          <w:szCs w:val="28"/>
        </w:rPr>
      </w:pPr>
    </w:p>
    <w:p w14:paraId="5AD92721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На первый взгляд всё может казаться безобидным: просто сдаешь аккаунт на время и получаешь деньги за аренду, однако это может иметь серьезные последствия для молодых людей и их семей. Подробнее — в карточках!</w:t>
      </w:r>
    </w:p>
    <w:p w14:paraId="344A3491">
      <w:pPr>
        <w:rPr>
          <w:rFonts w:hint="default" w:ascii="Times New Roman" w:hAnsi="Times New Roman" w:cs="Times New Roman"/>
          <w:sz w:val="28"/>
          <w:szCs w:val="28"/>
        </w:rPr>
      </w:pPr>
    </w:p>
    <w:p w14:paraId="24CE987F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#нцпти_медиабезопасность</w:t>
      </w:r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 Neue">
    <w:panose1 w:val="02000503040000020004"/>
    <w:charset w:val="00"/>
    <w:family w:val="auto"/>
    <w:pitch w:val="default"/>
    <w:sig w:usb0="8000020B" w:usb1="10000048" w:usb2="00000000" w:usb3="00000000" w:csb0="00000004" w:csb1="02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6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903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Office_12.1.0.26372_F1E327BC-269C-435d-A152-05C5408002CA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2026-05-19T13:53:50Z</dcterms:created>
  <dc:creator>tanta</dc:creator>
  <cp:lastModifiedBy>Татьяна</cp:lastModifiedBy>
  <dcterms:modified xsi:type="dcterms:W3CDTF">2026-05-19T14:00:06Z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1049-12.1.0.26372</vt:lpwstr>
  </property>
  <property fmtid="{D5CDD505-2E9C-101B-9397-08002B2CF9AE}" pid="3" name="KSOTemplateDocerSaveRecord">
    <vt:lpwstr>eyJoZGlkIjoiNmJjYmNhNjFmZWU3NWNmM2RiYjdiYzc1YTRlZDU4YmUiLCJ1c2VySWQiOiIzNzI4MjMxMTQ1NDg1In0=</vt:lpwstr>
  </property>
  <property fmtid="{D5CDD505-2E9C-101B-9397-08002B2CF9AE}" pid="4" name="ICV">
    <vt:lpwstr>CD3C6322B6634F66BA7575BD78AC3B85_13</vt:lpwstr>
  </property>
</Properties>
</file>